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4E" w:rsidRDefault="00753B4E" w:rsidP="00753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Favorite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Foldables</w:t>
      </w:r>
      <w:proofErr w:type="spellEnd"/>
    </w:p>
    <w:p w:rsidR="00753B4E" w:rsidRPr="00E73440" w:rsidRDefault="00753B4E" w:rsidP="00753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3440">
        <w:rPr>
          <w:rFonts w:ascii="Times New Roman" w:hAnsi="Times New Roman" w:cs="Times New Roman"/>
          <w:sz w:val="24"/>
          <w:szCs w:val="24"/>
        </w:rPr>
        <w:t xml:space="preserve">Amber </w:t>
      </w:r>
      <w:proofErr w:type="spellStart"/>
      <w:r w:rsidRPr="00E73440">
        <w:rPr>
          <w:rFonts w:ascii="Times New Roman" w:hAnsi="Times New Roman" w:cs="Times New Roman"/>
          <w:sz w:val="24"/>
          <w:szCs w:val="24"/>
        </w:rPr>
        <w:t>Clavin</w:t>
      </w:r>
      <w:proofErr w:type="spellEnd"/>
      <w:r w:rsidRPr="00E73440">
        <w:rPr>
          <w:rFonts w:ascii="Times New Roman" w:hAnsi="Times New Roman" w:cs="Times New Roman"/>
          <w:sz w:val="24"/>
          <w:szCs w:val="24"/>
        </w:rPr>
        <w:t xml:space="preserve"> and Ashley </w:t>
      </w:r>
      <w:proofErr w:type="spellStart"/>
      <w:r w:rsidRPr="00E73440">
        <w:rPr>
          <w:rFonts w:ascii="Times New Roman" w:hAnsi="Times New Roman" w:cs="Times New Roman"/>
          <w:sz w:val="24"/>
          <w:szCs w:val="24"/>
        </w:rPr>
        <w:t>Kowal</w:t>
      </w:r>
      <w:proofErr w:type="spellEnd"/>
    </w:p>
    <w:p w:rsidR="0099625B" w:rsidRDefault="00437F66" w:rsidP="009962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625B" w:rsidRPr="00816170">
          <w:rPr>
            <w:rStyle w:val="Hyperlink"/>
            <w:rFonts w:ascii="Times New Roman" w:hAnsi="Times New Roman" w:cs="Times New Roman"/>
            <w:sz w:val="24"/>
            <w:szCs w:val="24"/>
          </w:rPr>
          <w:t>aclavin@fredoni.edu</w:t>
        </w:r>
      </w:hyperlink>
      <w:r w:rsidR="0099625B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8" w:history="1">
        <w:r w:rsidR="0099625B" w:rsidRPr="00816170">
          <w:rPr>
            <w:rStyle w:val="Hyperlink"/>
            <w:rFonts w:ascii="Times New Roman" w:hAnsi="Times New Roman" w:cs="Times New Roman"/>
            <w:sz w:val="24"/>
            <w:szCs w:val="24"/>
          </w:rPr>
          <w:t>akowal@fredonia.edu</w:t>
        </w:r>
      </w:hyperlink>
    </w:p>
    <w:p w:rsidR="00E60C64" w:rsidRDefault="00E60C64" w:rsidP="002375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3440">
        <w:rPr>
          <w:rFonts w:ascii="Times New Roman" w:hAnsi="Times New Roman" w:cs="Times New Roman"/>
          <w:sz w:val="24"/>
          <w:szCs w:val="24"/>
        </w:rPr>
        <w:t>SUNY Fredonia</w:t>
      </w:r>
    </w:p>
    <w:p w:rsidR="00C30BFE" w:rsidRPr="00E73440" w:rsidRDefault="00C30BFE" w:rsidP="00753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E7367" w:rsidRDefault="008E7367" w:rsidP="00900B6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E7367">
        <w:rPr>
          <w:rFonts w:ascii="Times New Roman" w:hAnsi="Times New Roman" w:cs="Times New Roman"/>
          <w:b/>
          <w:i/>
          <w:sz w:val="24"/>
          <w:szCs w:val="24"/>
        </w:rPr>
        <w:t>Rosette Tea Fold</w:t>
      </w:r>
    </w:p>
    <w:p w:rsidR="00C52AD4" w:rsidRPr="008E7367" w:rsidRDefault="00C52AD4" w:rsidP="00900B6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E6498" w:rsidRDefault="000E6498" w:rsidP="008E7367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E7367">
        <w:rPr>
          <w:rFonts w:ascii="Times New Roman" w:hAnsi="Times New Roman" w:cs="Times New Roman"/>
          <w:sz w:val="24"/>
          <w:szCs w:val="24"/>
        </w:rPr>
        <w:t xml:space="preserve">Begin with 8 </w:t>
      </w:r>
      <w:r w:rsidRPr="008E7367">
        <w:rPr>
          <w:rFonts w:ascii="Times New Roman" w:hAnsi="Times New Roman" w:cs="Times New Roman"/>
          <w:b/>
          <w:sz w:val="24"/>
          <w:szCs w:val="24"/>
        </w:rPr>
        <w:t>congruent squares</w:t>
      </w:r>
      <w:r w:rsidRPr="008E7367">
        <w:rPr>
          <w:rFonts w:ascii="Times New Roman" w:hAnsi="Times New Roman" w:cs="Times New Roman"/>
          <w:sz w:val="24"/>
          <w:szCs w:val="24"/>
        </w:rPr>
        <w:t xml:space="preserve"> of paper (using a </w:t>
      </w:r>
      <w:r w:rsidRPr="008E7367">
        <w:rPr>
          <w:rFonts w:ascii="Times New Roman" w:hAnsi="Times New Roman" w:cs="Times New Roman"/>
          <w:b/>
          <w:sz w:val="24"/>
          <w:szCs w:val="24"/>
        </w:rPr>
        <w:t>side-length</w:t>
      </w:r>
      <w:r w:rsidRPr="008E7367">
        <w:rPr>
          <w:rFonts w:ascii="Times New Roman" w:hAnsi="Times New Roman" w:cs="Times New Roman"/>
          <w:sz w:val="24"/>
          <w:szCs w:val="24"/>
        </w:rPr>
        <w:t xml:space="preserve"> of about 4 inches seems to work well).</w:t>
      </w:r>
    </w:p>
    <w:p w:rsidR="008E7367" w:rsidRPr="008E7367" w:rsidRDefault="008E7367" w:rsidP="008E736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723B0" w:rsidRPr="008E7367" w:rsidRDefault="00530D87" w:rsidP="008E7367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E73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248920</wp:posOffset>
            </wp:positionV>
            <wp:extent cx="3390900" cy="3371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98" w:rsidRPr="008E7367">
        <w:rPr>
          <w:rFonts w:ascii="Times New Roman" w:hAnsi="Times New Roman" w:cs="Times New Roman"/>
          <w:sz w:val="24"/>
          <w:szCs w:val="24"/>
        </w:rPr>
        <w:t xml:space="preserve">Take one square of the paper, flip it over to the backside, and label the vertices </w:t>
      </w:r>
      <w:r w:rsidR="000723B0" w:rsidRPr="008E7367">
        <w:rPr>
          <w:rFonts w:ascii="Times New Roman" w:hAnsi="Times New Roman" w:cs="Times New Roman"/>
          <w:sz w:val="24"/>
          <w:szCs w:val="24"/>
        </w:rPr>
        <w:t>of the square</w:t>
      </w:r>
      <w:r w:rsidR="000E6498" w:rsidRPr="008E736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A, B, C, </m:t>
        </m:r>
      </m:oMath>
      <w:r w:rsidR="000E6498" w:rsidRPr="008E7367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0E6498" w:rsidRPr="008E7367">
        <w:rPr>
          <w:rFonts w:ascii="Times New Roman" w:hAnsi="Times New Roman" w:cs="Times New Roman"/>
          <w:sz w:val="24"/>
          <w:szCs w:val="24"/>
        </w:rPr>
        <w:t xml:space="preserve"> as in Figure 1 below.  Fold vertex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0E6498" w:rsidRPr="008E7367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0E6498" w:rsidRPr="008E7367">
        <w:rPr>
          <w:rFonts w:ascii="Times New Roman" w:hAnsi="Times New Roman" w:cs="Times New Roman"/>
          <w:sz w:val="24"/>
          <w:szCs w:val="24"/>
        </w:rPr>
        <w:t xml:space="preserve">vertex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0E6498" w:rsidRPr="008E7367">
        <w:rPr>
          <w:rFonts w:ascii="Times New Roman" w:hAnsi="Times New Roman" w:cs="Times New Roman"/>
          <w:sz w:val="24"/>
          <w:szCs w:val="24"/>
        </w:rPr>
        <w:t xml:space="preserve">, and unfold, creating the </w:t>
      </w:r>
      <w:r w:rsidR="000E6498" w:rsidRPr="008E7367">
        <w:rPr>
          <w:rFonts w:ascii="Times New Roman" w:hAnsi="Times New Roman" w:cs="Times New Roman"/>
          <w:b/>
          <w:sz w:val="24"/>
          <w:szCs w:val="24"/>
        </w:rPr>
        <w:t>valley fold</w:t>
      </w:r>
      <w:r w:rsidR="000E6498" w:rsidRPr="008E7367">
        <w:rPr>
          <w:rFonts w:ascii="Times New Roman" w:hAnsi="Times New Roman" w:cs="Times New Roman"/>
          <w:sz w:val="24"/>
          <w:szCs w:val="24"/>
        </w:rPr>
        <w:t xml:space="preserve"> crease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</m:oMath>
      <w:r w:rsidR="000E6498" w:rsidRPr="008E7367">
        <w:rPr>
          <w:rFonts w:ascii="Times New Roman" w:hAnsi="Times New Roman" w:cs="Times New Roman"/>
          <w:sz w:val="24"/>
          <w:szCs w:val="24"/>
        </w:rPr>
        <w:t xml:space="preserve"> .  Similarly, fold vertex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0E6498" w:rsidRPr="008E7367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0E6498" w:rsidRPr="008E7367">
        <w:rPr>
          <w:rFonts w:ascii="Times New Roman" w:hAnsi="Times New Roman" w:cs="Times New Roman"/>
          <w:sz w:val="24"/>
          <w:szCs w:val="24"/>
        </w:rPr>
        <w:t xml:space="preserve">vertex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0E6498" w:rsidRPr="008E7367">
        <w:rPr>
          <w:rFonts w:ascii="Times New Roman" w:hAnsi="Times New Roman" w:cs="Times New Roman"/>
          <w:sz w:val="24"/>
          <w:szCs w:val="24"/>
        </w:rPr>
        <w:t xml:space="preserve">, and unfold, creating the valley fold crease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BD</m:t>
            </m:r>
          </m:e>
        </m:acc>
      </m:oMath>
      <w:r w:rsidR="000723B0" w:rsidRPr="008E736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30D87" w:rsidRPr="008E7367" w:rsidRDefault="00530D87" w:rsidP="00530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Pr="008E7367" w:rsidRDefault="00530D87" w:rsidP="00530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Pr="008E7367" w:rsidRDefault="00530D87" w:rsidP="00530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Pr="008E7367" w:rsidRDefault="00530D87" w:rsidP="00530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Pr="008E7367" w:rsidRDefault="00530D87" w:rsidP="00530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Pr="008E7367" w:rsidRDefault="00530D87" w:rsidP="00530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Pr="008E7367" w:rsidRDefault="00530D87" w:rsidP="00530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Pr="008E7367" w:rsidRDefault="00530D87" w:rsidP="00530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Pr="008E7367" w:rsidRDefault="00530D87" w:rsidP="00530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Pr="008E7367" w:rsidRDefault="00530D87" w:rsidP="008E7367">
      <w:pPr>
        <w:rPr>
          <w:rFonts w:ascii="Times New Roman" w:hAnsi="Times New Roman" w:cs="Times New Roman"/>
          <w:sz w:val="24"/>
          <w:szCs w:val="24"/>
        </w:rPr>
      </w:pPr>
    </w:p>
    <w:p w:rsidR="00643044" w:rsidRDefault="00643044" w:rsidP="008E7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B66" w:rsidRPr="008E7367" w:rsidRDefault="00900B66" w:rsidP="008E7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67">
        <w:rPr>
          <w:rFonts w:ascii="Times New Roman" w:hAnsi="Times New Roman" w:cs="Times New Roman"/>
          <w:b/>
          <w:sz w:val="24"/>
          <w:szCs w:val="24"/>
        </w:rPr>
        <w:t>Figure 1</w:t>
      </w:r>
    </w:p>
    <w:p w:rsidR="00530D87" w:rsidRPr="008E7367" w:rsidRDefault="000E6498" w:rsidP="008E7367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E7367">
        <w:rPr>
          <w:rFonts w:ascii="Times New Roman" w:hAnsi="Times New Roman" w:cs="Times New Roman"/>
          <w:sz w:val="24"/>
          <w:szCs w:val="24"/>
        </w:rPr>
        <w:t xml:space="preserve">Fold </w:t>
      </w:r>
      <w:r w:rsidRPr="008E7367">
        <w:rPr>
          <w:rFonts w:ascii="Times New Roman" w:hAnsi="Times New Roman" w:cs="Times New Roman"/>
          <w:b/>
          <w:sz w:val="24"/>
          <w:szCs w:val="24"/>
        </w:rPr>
        <w:t>segment</w:t>
      </w:r>
      <w:r w:rsidRPr="008E736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DC</m:t>
        </m:r>
      </m:oMath>
      <w:r w:rsidRPr="008E7367">
        <w:rPr>
          <w:rFonts w:ascii="Times New Roman" w:hAnsi="Times New Roman" w:cs="Times New Roman"/>
          <w:sz w:val="24"/>
          <w:szCs w:val="24"/>
        </w:rPr>
        <w:t xml:space="preserve"> (denoted </w:t>
      </w:r>
      <w:proofErr w:type="gramStart"/>
      <w:r w:rsidRPr="008E7367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DC</m:t>
            </m:r>
          </m:e>
        </m:acc>
      </m:oMath>
      <w:r w:rsidRPr="008E7367">
        <w:rPr>
          <w:rFonts w:ascii="Times New Roman" w:hAnsi="Times New Roman" w:cs="Times New Roman"/>
          <w:sz w:val="24"/>
          <w:szCs w:val="24"/>
        </w:rPr>
        <w:t xml:space="preserve">) to segment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 w:rsidRPr="008E7367">
        <w:rPr>
          <w:rFonts w:ascii="Times New Roman" w:hAnsi="Times New Roman" w:cs="Times New Roman"/>
          <w:sz w:val="24"/>
          <w:szCs w:val="24"/>
        </w:rPr>
        <w:t xml:space="preserve">, and unfold, creating the </w:t>
      </w:r>
      <w:r w:rsidRPr="008E7367">
        <w:rPr>
          <w:rFonts w:ascii="Times New Roman" w:hAnsi="Times New Roman" w:cs="Times New Roman"/>
          <w:b/>
          <w:sz w:val="24"/>
          <w:szCs w:val="24"/>
        </w:rPr>
        <w:t xml:space="preserve">mountain </w:t>
      </w:r>
      <w:r w:rsidR="00CA2B29" w:rsidRPr="008E7367">
        <w:rPr>
          <w:rFonts w:ascii="Times New Roman" w:hAnsi="Times New Roman" w:cs="Times New Roman"/>
          <w:b/>
          <w:sz w:val="24"/>
          <w:szCs w:val="24"/>
        </w:rPr>
        <w:t>fold</w:t>
      </w:r>
      <w:r w:rsidR="00CA2B29" w:rsidRPr="008E7367">
        <w:rPr>
          <w:rFonts w:ascii="Times New Roman" w:hAnsi="Times New Roman" w:cs="Times New Roman"/>
          <w:sz w:val="24"/>
          <w:szCs w:val="24"/>
        </w:rPr>
        <w:t xml:space="preserve"> </w:t>
      </w:r>
      <w:r w:rsidRPr="008E7367">
        <w:rPr>
          <w:rFonts w:ascii="Times New Roman" w:hAnsi="Times New Roman" w:cs="Times New Roman"/>
          <w:sz w:val="24"/>
          <w:szCs w:val="24"/>
        </w:rPr>
        <w:t>crease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EF</m:t>
            </m:r>
          </m:e>
        </m:acc>
      </m:oMath>
      <w:r w:rsidRPr="008E7367">
        <w:rPr>
          <w:rFonts w:ascii="Times New Roman" w:hAnsi="Times New Roman" w:cs="Times New Roman"/>
          <w:sz w:val="24"/>
          <w:szCs w:val="24"/>
        </w:rPr>
        <w:t xml:space="preserve"> .  Note that line</w:t>
      </w:r>
      <w:r w:rsidRPr="008E73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EF</m:t>
        </m:r>
      </m:oMath>
      <w:r w:rsidRPr="008E7367">
        <w:rPr>
          <w:rFonts w:ascii="Times New Roman" w:hAnsi="Times New Roman" w:cs="Times New Roman"/>
          <w:sz w:val="24"/>
          <w:szCs w:val="24"/>
        </w:rPr>
        <w:t xml:space="preserve"> is the </w:t>
      </w:r>
      <w:r w:rsidRPr="008E7367">
        <w:rPr>
          <w:rFonts w:ascii="Times New Roman" w:hAnsi="Times New Roman" w:cs="Times New Roman"/>
          <w:b/>
          <w:sz w:val="24"/>
          <w:szCs w:val="24"/>
        </w:rPr>
        <w:t>horizontal axisof symmetry</w:t>
      </w:r>
      <w:r w:rsidRPr="008E7367">
        <w:rPr>
          <w:rFonts w:ascii="Times New Roman" w:hAnsi="Times New Roman" w:cs="Times New Roman"/>
          <w:sz w:val="24"/>
          <w:szCs w:val="24"/>
        </w:rPr>
        <w:t xml:space="preserve"> of the square.  Let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8E7367">
        <w:rPr>
          <w:rFonts w:ascii="Times New Roman" w:hAnsi="Times New Roman" w:cs="Times New Roman"/>
          <w:sz w:val="24"/>
          <w:szCs w:val="24"/>
        </w:rPr>
        <w:t xml:space="preserve"> denote the </w:t>
      </w:r>
      <w:r w:rsidRPr="008E7367">
        <w:rPr>
          <w:rFonts w:ascii="Times New Roman" w:hAnsi="Times New Roman" w:cs="Times New Roman"/>
          <w:b/>
          <w:sz w:val="24"/>
          <w:szCs w:val="24"/>
        </w:rPr>
        <w:t>midpoint</w:t>
      </w:r>
      <w:r w:rsidRPr="008E7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367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EF</m:t>
            </m:r>
          </m:e>
        </m:acc>
      </m:oMath>
      <w:r w:rsidRPr="008E7367">
        <w:rPr>
          <w:rFonts w:ascii="Times New Roman" w:hAnsi="Times New Roman" w:cs="Times New Roman"/>
          <w:sz w:val="24"/>
          <w:szCs w:val="24"/>
        </w:rPr>
        <w:t xml:space="preserve">.  Note that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530D87" w:rsidRPr="008E7367">
        <w:rPr>
          <w:rFonts w:ascii="Times New Roman" w:hAnsi="Times New Roman" w:cs="Times New Roman"/>
          <w:sz w:val="24"/>
          <w:szCs w:val="24"/>
        </w:rPr>
        <w:t xml:space="preserve"> is the </w:t>
      </w:r>
      <w:r w:rsidR="00530D87" w:rsidRPr="008E7367">
        <w:rPr>
          <w:rFonts w:ascii="Times New Roman" w:hAnsi="Times New Roman" w:cs="Times New Roman"/>
          <w:b/>
          <w:sz w:val="24"/>
          <w:szCs w:val="24"/>
        </w:rPr>
        <w:t>center</w:t>
      </w:r>
      <w:r w:rsidR="00530D87" w:rsidRPr="008E7367">
        <w:rPr>
          <w:rFonts w:ascii="Times New Roman" w:hAnsi="Times New Roman" w:cs="Times New Roman"/>
          <w:sz w:val="24"/>
          <w:szCs w:val="24"/>
        </w:rPr>
        <w:t xml:space="preserve"> of the square. This is shown more explicitly in Figure 2.</w:t>
      </w:r>
    </w:p>
    <w:p w:rsidR="00530D87" w:rsidRPr="008E7367" w:rsidRDefault="00530D87" w:rsidP="00530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Pr="008E7367" w:rsidRDefault="00530D87" w:rsidP="00530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Pr="008E7367" w:rsidRDefault="00530D87" w:rsidP="00530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Pr="008E7367" w:rsidRDefault="00530D87" w:rsidP="00530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Pr="008E7367" w:rsidRDefault="00530D87" w:rsidP="00530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Default="00530D87" w:rsidP="008E7367">
      <w:pPr>
        <w:rPr>
          <w:rFonts w:ascii="Times New Roman" w:hAnsi="Times New Roman" w:cs="Times New Roman"/>
          <w:sz w:val="24"/>
          <w:szCs w:val="24"/>
        </w:rPr>
      </w:pPr>
    </w:p>
    <w:p w:rsidR="008E7367" w:rsidRDefault="008E7367" w:rsidP="008E7367">
      <w:pPr>
        <w:rPr>
          <w:rFonts w:ascii="Times New Roman" w:hAnsi="Times New Roman" w:cs="Times New Roman"/>
          <w:b/>
          <w:sz w:val="24"/>
          <w:szCs w:val="24"/>
        </w:rPr>
      </w:pPr>
    </w:p>
    <w:p w:rsidR="008E7367" w:rsidRDefault="00C52AD4" w:rsidP="008E7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6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0D7AD44" wp14:editId="0D1ED768">
            <wp:simplePos x="0" y="0"/>
            <wp:positionH relativeFrom="column">
              <wp:posOffset>923925</wp:posOffset>
            </wp:positionH>
            <wp:positionV relativeFrom="paragraph">
              <wp:posOffset>-824230</wp:posOffset>
            </wp:positionV>
            <wp:extent cx="3390900" cy="3371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044" w:rsidRDefault="00643044" w:rsidP="008E7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27" w:rsidRDefault="00804927" w:rsidP="006430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27" w:rsidRDefault="00804927" w:rsidP="006430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27" w:rsidRDefault="00804927" w:rsidP="006430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27" w:rsidRDefault="00804927" w:rsidP="006430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27" w:rsidRDefault="00804927" w:rsidP="006430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044" w:rsidRPr="00643044" w:rsidRDefault="00530D87" w:rsidP="00643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67">
        <w:rPr>
          <w:rFonts w:ascii="Times New Roman" w:hAnsi="Times New Roman" w:cs="Times New Roman"/>
          <w:b/>
          <w:sz w:val="24"/>
          <w:szCs w:val="24"/>
        </w:rPr>
        <w:t>Figure 2</w:t>
      </w:r>
    </w:p>
    <w:p w:rsidR="00644235" w:rsidRPr="008E7367" w:rsidRDefault="00ED4703" w:rsidP="008E7367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476250</wp:posOffset>
            </wp:positionV>
            <wp:extent cx="3400425" cy="2143125"/>
            <wp:effectExtent l="0" t="0" r="0" b="0"/>
            <wp:wrapNone/>
            <wp:docPr id="7" name="Picture 6" descr="figure4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4.p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235" w:rsidRPr="008E7367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266700</wp:posOffset>
            </wp:positionV>
            <wp:extent cx="4140835" cy="411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3.p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235" w:rsidRPr="008E7367">
        <w:rPr>
          <w:rFonts w:ascii="Times New Roman" w:hAnsi="Times New Roman" w:cs="Times New Roman"/>
          <w:sz w:val="24"/>
          <w:szCs w:val="24"/>
        </w:rPr>
        <w:t>The accompanying diagram in Figure 3</w:t>
      </w:r>
      <w:r w:rsidR="00FA2D26" w:rsidRPr="008E7367">
        <w:rPr>
          <w:rFonts w:ascii="Times New Roman" w:hAnsi="Times New Roman" w:cs="Times New Roman"/>
          <w:sz w:val="24"/>
          <w:szCs w:val="24"/>
        </w:rPr>
        <w:t xml:space="preserve"> (a)</w:t>
      </w:r>
      <w:r w:rsidR="00644235" w:rsidRPr="008E7367">
        <w:rPr>
          <w:rFonts w:ascii="Times New Roman" w:hAnsi="Times New Roman" w:cs="Times New Roman"/>
          <w:sz w:val="24"/>
          <w:szCs w:val="24"/>
        </w:rPr>
        <w:t xml:space="preserve"> shows the bottom view after all the folds have been created.   </w:t>
      </w:r>
      <w:r w:rsidR="008B38DF" w:rsidRPr="008E7367">
        <w:rPr>
          <w:rFonts w:ascii="Times New Roman" w:hAnsi="Times New Roman" w:cs="Times New Roman"/>
          <w:sz w:val="24"/>
          <w:szCs w:val="24"/>
        </w:rPr>
        <w:t>Flip the paper over, so the front side is now facing up.  Note, the valley folds will become moun</w:t>
      </w:r>
      <w:r w:rsidR="00644235" w:rsidRPr="008E7367">
        <w:rPr>
          <w:rFonts w:ascii="Times New Roman" w:hAnsi="Times New Roman" w:cs="Times New Roman"/>
          <w:sz w:val="24"/>
          <w:szCs w:val="24"/>
        </w:rPr>
        <w:t>tain folds, and vice versa, the</w:t>
      </w:r>
      <w:r w:rsidR="008B38DF" w:rsidRPr="008E7367">
        <w:rPr>
          <w:rFonts w:ascii="Times New Roman" w:hAnsi="Times New Roman" w:cs="Times New Roman"/>
          <w:sz w:val="24"/>
          <w:szCs w:val="24"/>
        </w:rPr>
        <w:t xml:space="preserve"> mountain folds have become va</w:t>
      </w:r>
      <w:r w:rsidR="00644235" w:rsidRPr="008E7367">
        <w:rPr>
          <w:rFonts w:ascii="Times New Roman" w:hAnsi="Times New Roman" w:cs="Times New Roman"/>
          <w:sz w:val="24"/>
          <w:szCs w:val="24"/>
        </w:rPr>
        <w:t xml:space="preserve">lley folds, as desired.  Next, push in the two valley folds, creating the </w:t>
      </w:r>
      <w:r w:rsidR="00644235" w:rsidRPr="008E7367">
        <w:rPr>
          <w:rFonts w:ascii="Times New Roman" w:hAnsi="Times New Roman" w:cs="Times New Roman"/>
          <w:b/>
          <w:sz w:val="24"/>
          <w:szCs w:val="24"/>
        </w:rPr>
        <w:t>isosceles triangle</w:t>
      </w:r>
      <w:r w:rsidR="00644235" w:rsidRPr="008E736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 I A</m:t>
        </m:r>
      </m:oMath>
      <w:r w:rsidR="00644235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 as in </w:t>
      </w:r>
      <w:r w:rsidR="00FA2D26" w:rsidRPr="008E7367">
        <w:rPr>
          <w:rFonts w:ascii="Times New Roman" w:eastAsiaTheme="minorEastAsia" w:hAnsi="Times New Roman" w:cs="Times New Roman"/>
          <w:sz w:val="24"/>
          <w:szCs w:val="24"/>
        </w:rPr>
        <w:t>Figure 3 (b)</w:t>
      </w:r>
      <w:r w:rsidR="00644235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 below.</w:t>
      </w:r>
    </w:p>
    <w:p w:rsidR="00644235" w:rsidRPr="008E7367" w:rsidRDefault="00644235" w:rsidP="006442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4235" w:rsidRPr="008E7367" w:rsidRDefault="00644235" w:rsidP="0064423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44235" w:rsidRPr="008E7367" w:rsidRDefault="00644235" w:rsidP="0064423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44235" w:rsidRPr="008E7367" w:rsidRDefault="00644235" w:rsidP="0064423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44235" w:rsidRPr="008E7367" w:rsidRDefault="00644235" w:rsidP="00644235">
      <w:pPr>
        <w:pStyle w:val="ListParagraph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44235" w:rsidRPr="008E7367" w:rsidRDefault="00644235" w:rsidP="00644235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44235" w:rsidRPr="008E7367" w:rsidRDefault="00FA2D26" w:rsidP="00921692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E7367">
        <w:rPr>
          <w:rFonts w:ascii="Times New Roman" w:eastAsiaTheme="minorEastAsia" w:hAnsi="Times New Roman" w:cs="Times New Roman"/>
          <w:sz w:val="24"/>
          <w:szCs w:val="24"/>
        </w:rPr>
        <w:t>(b)</w:t>
      </w:r>
    </w:p>
    <w:p w:rsidR="00921692" w:rsidRPr="008E7367" w:rsidRDefault="00921692" w:rsidP="00B333F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7367">
        <w:rPr>
          <w:rFonts w:ascii="Times New Roman" w:eastAsiaTheme="minorEastAsia" w:hAnsi="Times New Roman" w:cs="Times New Roman"/>
          <w:b/>
          <w:sz w:val="24"/>
          <w:szCs w:val="24"/>
        </w:rPr>
        <w:t>Figure 3</w:t>
      </w:r>
      <w:r w:rsidR="00643044" w:rsidRPr="00643044">
        <w:t xml:space="preserve"> </w:t>
      </w:r>
    </w:p>
    <w:p w:rsidR="00644235" w:rsidRPr="008E7367" w:rsidRDefault="00644235" w:rsidP="006442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D87" w:rsidRPr="008E7367" w:rsidRDefault="00ED4703" w:rsidP="008E7367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201930</wp:posOffset>
            </wp:positionV>
            <wp:extent cx="3895725" cy="2228850"/>
            <wp:effectExtent l="0" t="0" r="0" b="0"/>
            <wp:wrapNone/>
            <wp:docPr id="8" name="Picture 7" descr="figure4-2.png.png.png.g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4-2.png.png.png.gg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D84" w:rsidRPr="008E7367">
        <w:rPr>
          <w:rFonts w:ascii="Times New Roman" w:hAnsi="Times New Roman" w:cs="Times New Roman"/>
          <w:sz w:val="24"/>
          <w:szCs w:val="24"/>
        </w:rPr>
        <w:t xml:space="preserve">From Figure 3 (b), fold vertex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A86D84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proofErr w:type="gramStart"/>
      <w:r w:rsidR="00A86D84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vertex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="00171A58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, creating </w:t>
      </w:r>
      <w:r w:rsidR="003378F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="00171A58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="00A86D84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.  Likewise, </w:t>
      </w:r>
      <w:r w:rsidR="003378FA">
        <w:rPr>
          <w:rFonts w:ascii="Times New Roman" w:eastAsiaTheme="minorEastAsia" w:hAnsi="Times New Roman" w:cs="Times New Roman"/>
          <w:sz w:val="24"/>
          <w:szCs w:val="24"/>
        </w:rPr>
        <w:t>fold</w:t>
      </w:r>
      <w:r w:rsidR="00A86D84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 vertex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A86D84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proofErr w:type="gramStart"/>
      <w:r w:rsidR="00A86D84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vertex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="00A86D84" w:rsidRPr="008E736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71A58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 creating </w:t>
      </w:r>
      <w:r w:rsidR="003378FA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="00171A58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 w:rsidR="00171A58" w:rsidRPr="008E736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A86D84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 producing a </w:t>
      </w:r>
      <w:r w:rsidR="00A86D84" w:rsidRPr="008E7367">
        <w:rPr>
          <w:rFonts w:ascii="Times New Roman" w:eastAsiaTheme="minorEastAsia" w:hAnsi="Times New Roman" w:cs="Times New Roman"/>
          <w:b/>
          <w:sz w:val="24"/>
          <w:szCs w:val="24"/>
        </w:rPr>
        <w:t>regular square</w:t>
      </w:r>
      <w:r w:rsidR="00A86D84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6D84" w:rsidRPr="008E7367">
        <w:rPr>
          <w:rFonts w:ascii="Times New Roman" w:eastAsiaTheme="minorEastAsia" w:hAnsi="Times New Roman" w:cs="Times New Roman"/>
          <w:b/>
          <w:sz w:val="24"/>
          <w:szCs w:val="24"/>
        </w:rPr>
        <w:t>polygon</w:t>
      </w:r>
      <w:r w:rsidR="00A86D84" w:rsidRPr="008E7367">
        <w:rPr>
          <w:rFonts w:ascii="Times New Roman" w:eastAsiaTheme="minorEastAsia" w:hAnsi="Times New Roman" w:cs="Times New Roman"/>
          <w:sz w:val="24"/>
          <w:szCs w:val="24"/>
        </w:rPr>
        <w:t xml:space="preserve"> on top of your isosceles triangle shown in Figure 4.</w:t>
      </w:r>
    </w:p>
    <w:p w:rsidR="00A86D84" w:rsidRPr="008E7367" w:rsidRDefault="00A86D84" w:rsidP="00A86D8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86D84" w:rsidRPr="008E7367" w:rsidRDefault="00A86D84" w:rsidP="00A86D8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86D84" w:rsidRPr="008E7367" w:rsidRDefault="00A86D84" w:rsidP="00A86D8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86D84" w:rsidRPr="008E7367" w:rsidRDefault="00A86D84" w:rsidP="00A86D8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86D84" w:rsidRPr="008E7367" w:rsidRDefault="00A86D84" w:rsidP="00A86D8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86D84" w:rsidRPr="008E7367" w:rsidRDefault="00A86D84" w:rsidP="00A86D8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86D84" w:rsidRPr="008E7367" w:rsidRDefault="00A86D84" w:rsidP="00A86D8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86D84" w:rsidRPr="008E7367" w:rsidRDefault="00A86D84" w:rsidP="00A86D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1A58" w:rsidRPr="00804927" w:rsidRDefault="00171A58" w:rsidP="00804927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8E736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B3E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7367">
        <w:rPr>
          <w:rFonts w:ascii="Times New Roman" w:hAnsi="Times New Roman" w:cs="Times New Roman"/>
          <w:b/>
          <w:sz w:val="24"/>
          <w:szCs w:val="24"/>
        </w:rPr>
        <w:t>Figure 4</w:t>
      </w:r>
    </w:p>
    <w:p w:rsidR="00F30BEB" w:rsidRPr="008E7367" w:rsidRDefault="00F30BEB" w:rsidP="008E7367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E736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Repeat the above steps with the remaining seven squares of paper.  When you are finished you’ll have eight </w:t>
      </w:r>
      <w:r w:rsidR="00A101DD">
        <w:rPr>
          <w:rFonts w:ascii="Times New Roman" w:eastAsiaTheme="minorEastAsia" w:hAnsi="Times New Roman" w:cs="Times New Roman"/>
          <w:sz w:val="24"/>
          <w:szCs w:val="24"/>
        </w:rPr>
        <w:t>isosceles triangles</w:t>
      </w:r>
      <w:r w:rsidRPr="008E736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30BEB" w:rsidRPr="008E7367" w:rsidRDefault="00F30BEB" w:rsidP="00F30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6D84" w:rsidRPr="00022ECF" w:rsidRDefault="00900B66" w:rsidP="008E7367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E7367">
        <w:rPr>
          <w:rFonts w:ascii="Times New Roman" w:eastAsiaTheme="minorEastAsia" w:hAnsi="Times New Roman" w:cs="Times New Roman"/>
          <w:sz w:val="24"/>
          <w:szCs w:val="24"/>
        </w:rPr>
        <w:t xml:space="preserve">The rosette is made by hooking the </w:t>
      </w:r>
      <w:r w:rsidR="00536E65">
        <w:rPr>
          <w:rFonts w:ascii="Times New Roman" w:eastAsiaTheme="minorEastAsia" w:hAnsi="Times New Roman" w:cs="Times New Roman"/>
          <w:sz w:val="24"/>
          <w:szCs w:val="24"/>
        </w:rPr>
        <w:t xml:space="preserve">isosceles triangles </w:t>
      </w:r>
      <w:r w:rsidRPr="008E7367">
        <w:rPr>
          <w:rFonts w:ascii="Times New Roman" w:eastAsiaTheme="minorEastAsia" w:hAnsi="Times New Roman" w:cs="Times New Roman"/>
          <w:sz w:val="24"/>
          <w:szCs w:val="24"/>
        </w:rPr>
        <w:t>tog</w:t>
      </w:r>
      <w:r w:rsidR="008E7367">
        <w:rPr>
          <w:rFonts w:ascii="Times New Roman" w:eastAsiaTheme="minorEastAsia" w:hAnsi="Times New Roman" w:cs="Times New Roman"/>
          <w:sz w:val="24"/>
          <w:szCs w:val="24"/>
        </w:rPr>
        <w:t xml:space="preserve">ether.  First it is helpful to stack all </w:t>
      </w:r>
      <w:r w:rsidR="003F3B94">
        <w:rPr>
          <w:rFonts w:ascii="Times New Roman" w:eastAsiaTheme="minorEastAsia" w:hAnsi="Times New Roman" w:cs="Times New Roman"/>
          <w:sz w:val="24"/>
          <w:szCs w:val="24"/>
        </w:rPr>
        <w:t xml:space="preserve">eight </w:t>
      </w:r>
      <w:r w:rsidR="00536E65">
        <w:rPr>
          <w:rFonts w:ascii="Times New Roman" w:eastAsiaTheme="minorEastAsia" w:hAnsi="Times New Roman" w:cs="Times New Roman"/>
          <w:sz w:val="24"/>
          <w:szCs w:val="24"/>
        </w:rPr>
        <w:t>triangles</w:t>
      </w:r>
      <w:r w:rsidR="003F3B94">
        <w:rPr>
          <w:rFonts w:ascii="Times New Roman" w:eastAsiaTheme="minorEastAsia" w:hAnsi="Times New Roman" w:cs="Times New Roman"/>
          <w:sz w:val="24"/>
          <w:szCs w:val="24"/>
        </w:rPr>
        <w:t xml:space="preserve"> up so that they are </w:t>
      </w:r>
      <w:r w:rsidR="00586676">
        <w:rPr>
          <w:rFonts w:ascii="Times New Roman" w:eastAsiaTheme="minorEastAsia" w:hAnsi="Times New Roman" w:cs="Times New Roman"/>
          <w:sz w:val="24"/>
          <w:szCs w:val="24"/>
        </w:rPr>
        <w:t xml:space="preserve">facing the same way.  </w:t>
      </w:r>
      <w:r w:rsidR="00536E65">
        <w:rPr>
          <w:rFonts w:ascii="Times New Roman" w:eastAsiaTheme="minorEastAsia" w:hAnsi="Times New Roman" w:cs="Times New Roman"/>
          <w:sz w:val="24"/>
          <w:szCs w:val="24"/>
        </w:rPr>
        <w:t xml:space="preserve">Take two triangles – a “first” one, </w:t>
      </w:r>
      <w:proofErr w:type="gramStart"/>
      <w:r w:rsidR="00536E65">
        <w:rPr>
          <w:rFonts w:ascii="Times New Roman" w:eastAsiaTheme="minorEastAsia" w:hAnsi="Times New Roman" w:cs="Times New Roman"/>
          <w:sz w:val="24"/>
          <w:szCs w:val="24"/>
        </w:rPr>
        <w:t xml:space="preserve">labeled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536E65">
        <w:rPr>
          <w:rFonts w:ascii="Times New Roman" w:eastAsiaTheme="minorEastAsia" w:hAnsi="Times New Roman" w:cs="Times New Roman"/>
          <w:sz w:val="24"/>
          <w:szCs w:val="24"/>
        </w:rPr>
        <w:t xml:space="preserve">, and a “second” one labeled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536E65">
        <w:rPr>
          <w:rFonts w:ascii="Times New Roman" w:eastAsiaTheme="minorEastAsia" w:hAnsi="Times New Roman" w:cs="Times New Roman"/>
          <w:sz w:val="24"/>
          <w:szCs w:val="24"/>
        </w:rPr>
        <w:t xml:space="preserve">.  Slide the second one into the first by placing both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proofErr w:type="gramStart"/>
      <w:r w:rsidR="00536E65">
        <w:rPr>
          <w:rFonts w:ascii="Times New Roman" w:eastAsiaTheme="minorEastAsia" w:hAnsi="Times New Roman" w:cs="Times New Roman"/>
          <w:sz w:val="24"/>
          <w:szCs w:val="24"/>
        </w:rPr>
        <w:t xml:space="preserve"> vertices together,</w:t>
      </w:r>
      <w:proofErr w:type="gramEnd"/>
      <w:r w:rsidR="00536E65">
        <w:rPr>
          <w:rFonts w:ascii="Times New Roman" w:eastAsiaTheme="minorEastAsia" w:hAnsi="Times New Roman" w:cs="Times New Roman"/>
          <w:sz w:val="24"/>
          <w:szCs w:val="24"/>
        </w:rPr>
        <w:t xml:space="preserve"> and vertex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536E65">
        <w:rPr>
          <w:rFonts w:ascii="Times New Roman" w:eastAsiaTheme="minorEastAsia" w:hAnsi="Times New Roman" w:cs="Times New Roman"/>
          <w:sz w:val="24"/>
          <w:szCs w:val="24"/>
        </w:rPr>
        <w:t xml:space="preserve">over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536E65">
        <w:rPr>
          <w:rFonts w:ascii="Times New Roman" w:eastAsiaTheme="minorEastAsia" w:hAnsi="Times New Roman" w:cs="Times New Roman"/>
          <w:sz w:val="24"/>
          <w:szCs w:val="24"/>
        </w:rPr>
        <w:t xml:space="preserve"> as shown in </w:t>
      </w:r>
      <w:r w:rsidR="00022ECF">
        <w:rPr>
          <w:rFonts w:ascii="Times New Roman" w:eastAsiaTheme="minorEastAsia" w:hAnsi="Times New Roman" w:cs="Times New Roman"/>
          <w:sz w:val="24"/>
          <w:szCs w:val="24"/>
        </w:rPr>
        <w:t>Figure 5.</w:t>
      </w:r>
    </w:p>
    <w:p w:rsidR="00022ECF" w:rsidRPr="00022ECF" w:rsidRDefault="00022ECF" w:rsidP="001B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2ECF" w:rsidRPr="00022ECF" w:rsidRDefault="00022ECF" w:rsidP="00022E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60F8F" w:rsidRDefault="00460F8F" w:rsidP="003E67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8F" w:rsidRDefault="00460F8F" w:rsidP="003E67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8F" w:rsidRDefault="00460F8F" w:rsidP="003E67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8F" w:rsidRDefault="00460F8F" w:rsidP="003E67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-314325</wp:posOffset>
            </wp:positionV>
            <wp:extent cx="3200400" cy="1838325"/>
            <wp:effectExtent l="0" t="0" r="0" b="0"/>
            <wp:wrapNone/>
            <wp:docPr id="6" name="Picture 5" descr="figure5.png.png.png.g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5.png.png.png.gg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F8F" w:rsidRDefault="00460F8F" w:rsidP="003E67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8F" w:rsidRDefault="00460F8F" w:rsidP="003E67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8F" w:rsidRDefault="00460F8F" w:rsidP="003E67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8F" w:rsidRDefault="00460F8F" w:rsidP="003E67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8F" w:rsidRDefault="00460F8F" w:rsidP="003E67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8F" w:rsidRDefault="00460F8F" w:rsidP="003E67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AC6" w:rsidRDefault="008B6AC6" w:rsidP="003E67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BD4" w:rsidRDefault="00D21693" w:rsidP="003E67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178435</wp:posOffset>
            </wp:positionV>
            <wp:extent cx="5467350" cy="4162425"/>
            <wp:effectExtent l="0" t="0" r="0" b="0"/>
            <wp:wrapNone/>
            <wp:docPr id="9" name="Picture 8" descr="T-fold 6.g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fold 6.gg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BD4" w:rsidRPr="001B4BD4">
        <w:rPr>
          <w:rFonts w:ascii="Times New Roman" w:hAnsi="Times New Roman" w:cs="Times New Roman"/>
          <w:b/>
          <w:sz w:val="24"/>
          <w:szCs w:val="24"/>
        </w:rPr>
        <w:t>Figure 5</w:t>
      </w:r>
    </w:p>
    <w:p w:rsidR="003E6742" w:rsidRPr="003E6742" w:rsidRDefault="003E6742" w:rsidP="003E67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ECF" w:rsidRPr="000C4511" w:rsidRDefault="002001BE" w:rsidP="008E7367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rotate the object </w:t>
      </w:r>
      <m:oMath>
        <m:r>
          <w:rPr>
            <w:rFonts w:ascii="Cambria Math" w:hAnsi="Cambria Math" w:cs="Times New Roman"/>
            <w:sz w:val="24"/>
            <w:szCs w:val="24"/>
          </w:rPr>
          <m:t>45°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clockwise about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I.</m:t>
        </m:r>
      </m:oMath>
      <w:r w:rsidR="000C4511">
        <w:rPr>
          <w:rFonts w:ascii="Times New Roman" w:eastAsiaTheme="minorEastAsia" w:hAnsi="Times New Roman" w:cs="Times New Roman"/>
          <w:sz w:val="24"/>
          <w:szCs w:val="24"/>
        </w:rPr>
        <w:t xml:space="preserve"> Repeat the previous step, until the rosette is complete.  This is shown in Figure 6.  When placing the final triangle follow the pattern already established to finish.</w:t>
      </w:r>
    </w:p>
    <w:p w:rsidR="000C4511" w:rsidRDefault="00D21693" w:rsidP="00D21693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1693" w:rsidRDefault="00D21693" w:rsidP="00D21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1693" w:rsidRDefault="00D21693" w:rsidP="00D21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1693" w:rsidRDefault="00D21693" w:rsidP="00D21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1693" w:rsidRDefault="00D21693" w:rsidP="00D21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1693" w:rsidRDefault="00D21693" w:rsidP="00D21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1693" w:rsidRDefault="00D21693" w:rsidP="00D21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1693" w:rsidRDefault="00D21693" w:rsidP="00D21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1693" w:rsidRDefault="00D21693" w:rsidP="00D21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1693" w:rsidRDefault="00D21693" w:rsidP="00D21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1693" w:rsidRDefault="00D21693" w:rsidP="00D21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1693" w:rsidRDefault="00D21693" w:rsidP="00D21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1693" w:rsidRDefault="00D21693" w:rsidP="00D21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1693" w:rsidRDefault="00D21693" w:rsidP="00D21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1693" w:rsidRDefault="00D21693" w:rsidP="00D216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1693" w:rsidRDefault="00D21693" w:rsidP="00D21693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93">
        <w:rPr>
          <w:rFonts w:ascii="Times New Roman" w:hAnsi="Times New Roman" w:cs="Times New Roman"/>
          <w:b/>
          <w:sz w:val="24"/>
          <w:szCs w:val="24"/>
        </w:rPr>
        <w:t>Figure 6</w:t>
      </w:r>
    </w:p>
    <w:p w:rsidR="00727F80" w:rsidRDefault="00727F80" w:rsidP="00D21693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80" w:rsidRDefault="00727F80" w:rsidP="00727F8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DB50F2" wp14:editId="1A138D17">
            <wp:extent cx="2857500" cy="2781300"/>
            <wp:effectExtent l="0" t="0" r="0" b="0"/>
            <wp:docPr id="4" name="Picture 4" descr="http://www.theartfulcrafter.com/images/IrisFoldedCar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rtfulcrafter.com/images/IrisFoldedCard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80" w:rsidRDefault="00727F80" w:rsidP="00727F8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80" w:rsidRPr="00D21693" w:rsidRDefault="00727F80" w:rsidP="00727F8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7</w:t>
      </w:r>
    </w:p>
    <w:sectPr w:rsidR="00727F80" w:rsidRPr="00D21693" w:rsidSect="004D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DC7"/>
    <w:multiLevelType w:val="hybridMultilevel"/>
    <w:tmpl w:val="04045A08"/>
    <w:lvl w:ilvl="0" w:tplc="3A8A4600">
      <w:start w:val="1"/>
      <w:numFmt w:val="lowerLetter"/>
      <w:lvlText w:val="(%1)"/>
      <w:lvlJc w:val="left"/>
      <w:pPr>
        <w:ind w:left="6780" w:hanging="4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FDA36BA"/>
    <w:multiLevelType w:val="hybridMultilevel"/>
    <w:tmpl w:val="1D349CD2"/>
    <w:lvl w:ilvl="0" w:tplc="0409000F"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5A"/>
    <w:rsid w:val="00022ECF"/>
    <w:rsid w:val="000723B0"/>
    <w:rsid w:val="00073449"/>
    <w:rsid w:val="000C4511"/>
    <w:rsid w:val="000C5846"/>
    <w:rsid w:val="000E6498"/>
    <w:rsid w:val="00171A58"/>
    <w:rsid w:val="001B4BD4"/>
    <w:rsid w:val="002001BE"/>
    <w:rsid w:val="0023756E"/>
    <w:rsid w:val="003378FA"/>
    <w:rsid w:val="003B3EFC"/>
    <w:rsid w:val="003E6742"/>
    <w:rsid w:val="003F3B94"/>
    <w:rsid w:val="00437F66"/>
    <w:rsid w:val="00460F8F"/>
    <w:rsid w:val="004D2272"/>
    <w:rsid w:val="00530D87"/>
    <w:rsid w:val="00536E65"/>
    <w:rsid w:val="005372AA"/>
    <w:rsid w:val="00586676"/>
    <w:rsid w:val="00643044"/>
    <w:rsid w:val="00644235"/>
    <w:rsid w:val="00672168"/>
    <w:rsid w:val="00727F80"/>
    <w:rsid w:val="00753B4E"/>
    <w:rsid w:val="007D2A4F"/>
    <w:rsid w:val="00804927"/>
    <w:rsid w:val="008B244C"/>
    <w:rsid w:val="008B38DF"/>
    <w:rsid w:val="008B6AC6"/>
    <w:rsid w:val="008E7367"/>
    <w:rsid w:val="00900B66"/>
    <w:rsid w:val="00921692"/>
    <w:rsid w:val="0099625B"/>
    <w:rsid w:val="00A101DD"/>
    <w:rsid w:val="00A53A5A"/>
    <w:rsid w:val="00A86D84"/>
    <w:rsid w:val="00B333FF"/>
    <w:rsid w:val="00B67395"/>
    <w:rsid w:val="00C30BFE"/>
    <w:rsid w:val="00C42CC3"/>
    <w:rsid w:val="00C52AD4"/>
    <w:rsid w:val="00CA2B29"/>
    <w:rsid w:val="00CA5F29"/>
    <w:rsid w:val="00D21693"/>
    <w:rsid w:val="00DE44B3"/>
    <w:rsid w:val="00E60C64"/>
    <w:rsid w:val="00ED4703"/>
    <w:rsid w:val="00F30BEB"/>
    <w:rsid w:val="00F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4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D87"/>
    <w:pPr>
      <w:ind w:left="720"/>
      <w:contextualSpacing/>
    </w:pPr>
  </w:style>
  <w:style w:type="paragraph" w:styleId="NoSpacing">
    <w:name w:val="No Spacing"/>
    <w:uiPriority w:val="1"/>
    <w:qFormat/>
    <w:rsid w:val="00900B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0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4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D87"/>
    <w:pPr>
      <w:ind w:left="720"/>
      <w:contextualSpacing/>
    </w:pPr>
  </w:style>
  <w:style w:type="paragraph" w:styleId="NoSpacing">
    <w:name w:val="No Spacing"/>
    <w:uiPriority w:val="1"/>
    <w:qFormat/>
    <w:rsid w:val="00900B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0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wal@fredonia.ed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clavin@fredoni.edu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898A-9D62-4324-8203-1661D7FB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dcterms:created xsi:type="dcterms:W3CDTF">2011-12-06T17:55:00Z</dcterms:created>
  <dcterms:modified xsi:type="dcterms:W3CDTF">2011-12-06T17:55:00Z</dcterms:modified>
</cp:coreProperties>
</file>